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РОССИЙСКАЯ  ФЕДЕРАЦИЯ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«БОЛЬШИНСКОЕ  СЕЛЬСКОЕ  ПОСЕЛЕНИЕ»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ПОСТАНОВЛЕНИЕ   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 </w:t>
      </w:r>
    </w:p>
    <w:p w:rsid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от 24.10.2022 г.             № 93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сл. Большинка</w:t>
      </w:r>
    </w:p>
    <w:p w:rsidR="009224D0" w:rsidRPr="009224D0" w:rsidRDefault="009224D0" w:rsidP="0092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Основных </w:t>
      </w:r>
      <w:proofErr w:type="gramStart"/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направлениях</w:t>
      </w:r>
      <w:proofErr w:type="gramEnd"/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24D0" w:rsidRPr="009224D0" w:rsidRDefault="009224D0" w:rsidP="00922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>бюджетной и налоговой политики Большинского сельского поселения</w:t>
      </w:r>
    </w:p>
    <w:p w:rsidR="009224D0" w:rsidRPr="009224D0" w:rsidRDefault="009224D0" w:rsidP="00922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9224D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>2023 год и на плановый период 2024 и 2025 годов</w:t>
      </w:r>
    </w:p>
    <w:p w:rsidR="009224D0" w:rsidRPr="009224D0" w:rsidRDefault="009224D0" w:rsidP="00922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184</w:t>
      </w:r>
      <w:r w:rsidRPr="009224D0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2</w:t>
      </w:r>
      <w:r w:rsidRPr="009224D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статьей 24 решения Собрания депутатов Большинского сельского поселения </w:t>
      </w:r>
      <w:r w:rsidRPr="009224D0">
        <w:rPr>
          <w:rFonts w:ascii="Times New Roman" w:hAnsi="Times New Roman" w:cs="Times New Roman"/>
          <w:sz w:val="28"/>
          <w:szCs w:val="28"/>
        </w:rPr>
        <w:t>от 25.12.2019г. № 112 «О бюджетном процессе в Большинском сельском поселении»,</w:t>
      </w:r>
      <w:r w:rsidRPr="009224D0">
        <w:rPr>
          <w:rFonts w:ascii="Times New Roman" w:eastAsia="Times-Roman" w:hAnsi="Times New Roman" w:cs="Times New Roman"/>
          <w:sz w:val="28"/>
          <w:szCs w:val="28"/>
        </w:rPr>
        <w:t xml:space="preserve"> постановлением </w:t>
      </w:r>
      <w:r w:rsidRPr="009224D0">
        <w:rPr>
          <w:rFonts w:ascii="Times New Roman" w:hAnsi="Times New Roman" w:cs="Times New Roman"/>
          <w:sz w:val="28"/>
          <w:szCs w:val="28"/>
        </w:rPr>
        <w:t>Администрации Большинского сельского поселения</w:t>
      </w:r>
      <w:r w:rsidRPr="009224D0">
        <w:rPr>
          <w:rFonts w:ascii="Times New Roman" w:eastAsia="Times-Roman" w:hAnsi="Times New Roman" w:cs="Times New Roman"/>
          <w:sz w:val="28"/>
          <w:szCs w:val="28"/>
        </w:rPr>
        <w:t xml:space="preserve"> от 17.06.20</w:t>
      </w:r>
      <w:r w:rsidRPr="009224D0">
        <w:rPr>
          <w:rFonts w:ascii="Times New Roman" w:hAnsi="Times New Roman" w:cs="Times New Roman"/>
          <w:sz w:val="28"/>
          <w:szCs w:val="28"/>
        </w:rPr>
        <w:t>22</w:t>
      </w:r>
      <w:r w:rsidRPr="009224D0">
        <w:rPr>
          <w:rFonts w:ascii="Times New Roman" w:eastAsia="Times-Roman" w:hAnsi="Times New Roman" w:cs="Times New Roman"/>
          <w:sz w:val="28"/>
          <w:szCs w:val="28"/>
        </w:rPr>
        <w:t xml:space="preserve"> года № 63 «</w:t>
      </w:r>
      <w:r w:rsidRPr="009224D0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Большинского сельского поселения на 2023 год и на плановый период 2024 и 2025 годов</w:t>
      </w:r>
      <w:r w:rsidRPr="009224D0">
        <w:rPr>
          <w:rFonts w:ascii="Times New Roman" w:eastAsia="Times-Roman" w:hAnsi="Times New Roman" w:cs="Times New Roman"/>
          <w:sz w:val="28"/>
          <w:szCs w:val="28"/>
        </w:rPr>
        <w:t>»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4D0">
        <w:rPr>
          <w:rFonts w:ascii="Times New Roman" w:eastAsia="Times-Roman" w:hAnsi="Times New Roman" w:cs="Times New Roman"/>
          <w:sz w:val="28"/>
          <w:szCs w:val="28"/>
        </w:rPr>
        <w:t>Администрация</w:t>
      </w:r>
      <w:proofErr w:type="gramEnd"/>
      <w:r w:rsidRPr="009224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Большинского сельского поселения </w:t>
      </w:r>
      <w:r w:rsidRPr="009224D0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</w:t>
      </w:r>
      <w:r w:rsidRPr="00922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24D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1. Утвердить Основные направления бюджетной и налоговой политики Большинского сельского поселения на 2023</w:t>
      </w:r>
      <w:r w:rsidRPr="009224D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2024 и 2025 годов согласно приложению.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2 Заведующему Сектором экономики и финансов Администрации Большинского сельского поселения</w:t>
      </w:r>
      <w:r w:rsidRPr="009224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обеспечить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проекта бюджета Большинского сельского поселения на  основе Основных направлений бюджетной и налоговой политики Большинского сельского поселения на</w:t>
      </w:r>
      <w:r w:rsidRPr="009224D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2023 год и на плановый период 2024 и 2025 годов.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224D0" w:rsidRPr="009224D0" w:rsidRDefault="009224D0" w:rsidP="009224D0">
      <w:pPr>
        <w:pStyle w:val="a3"/>
        <w:tabs>
          <w:tab w:val="left" w:pos="795"/>
        </w:tabs>
        <w:jc w:val="both"/>
        <w:rPr>
          <w:szCs w:val="28"/>
        </w:rPr>
      </w:pPr>
      <w:r w:rsidRPr="009224D0">
        <w:rPr>
          <w:szCs w:val="28"/>
        </w:rPr>
        <w:tab/>
        <w:t>4. </w:t>
      </w:r>
      <w:proofErr w:type="gramStart"/>
      <w:r w:rsidRPr="009224D0">
        <w:rPr>
          <w:szCs w:val="28"/>
        </w:rPr>
        <w:t>Контроль за</w:t>
      </w:r>
      <w:proofErr w:type="gramEnd"/>
      <w:r w:rsidRPr="009224D0">
        <w:rPr>
          <w:szCs w:val="28"/>
        </w:rPr>
        <w:t xml:space="preserve"> выполнением настоящего постановления возложить на заведующего сектором экономики и финансов Администрации Большинского сельского поселения.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Глава Администрации Большинского 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Г.С. Фролов</w:t>
      </w:r>
    </w:p>
    <w:p w:rsidR="0000000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pageBreakBefore/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224D0" w:rsidRPr="009224D0" w:rsidRDefault="009224D0" w:rsidP="009224D0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9224D0" w:rsidRPr="009224D0" w:rsidRDefault="009224D0" w:rsidP="009224D0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Администрации Большинского сельского поселения</w:t>
      </w:r>
    </w:p>
    <w:p w:rsidR="009224D0" w:rsidRPr="009224D0" w:rsidRDefault="009224D0" w:rsidP="009224D0">
      <w:pPr>
        <w:widowControl w:val="0"/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от 24.10.2022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93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Большинского сельского поселения 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9224D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2024 и 2025 годов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Pr="009224D0">
        <w:rPr>
          <w:rFonts w:ascii="Times New Roman" w:hAnsi="Times New Roman" w:cs="Times New Roman"/>
          <w:sz w:val="28"/>
          <w:szCs w:val="28"/>
        </w:rPr>
        <w:t>основных приоритетов государственной политики Российской Федерации,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9224D0">
        <w:rPr>
          <w:rFonts w:ascii="Times New Roman" w:hAnsi="Times New Roman" w:cs="Times New Roman"/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2024 года» и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9224D0">
        <w:rPr>
          <w:rFonts w:ascii="Times New Roman" w:hAnsi="Times New Roman" w:cs="Times New Roman"/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2021 – 2022 годах, и о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сновных</w:t>
      </w:r>
      <w:proofErr w:type="gramEnd"/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бюджетной, налоговой и </w:t>
      </w:r>
      <w:proofErr w:type="spellStart"/>
      <w:r w:rsidRPr="009224D0">
        <w:rPr>
          <w:rFonts w:ascii="Times New Roman" w:hAnsi="Times New Roman" w:cs="Times New Roman"/>
          <w:color w:val="000000"/>
          <w:sz w:val="28"/>
          <w:szCs w:val="28"/>
        </w:rPr>
        <w:t>таможенно-тарифной</w:t>
      </w:r>
      <w:proofErr w:type="spellEnd"/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на 2023 год и на плановый период 2024 и 2025 годов.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Большинского сельского поселения на 2023 год и на плановый период 2024 и 2025 годов.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1. Основные итоги реализации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в 2021 – 2022 годах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9224D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224D0">
        <w:rPr>
          <w:rFonts w:ascii="Times New Roman" w:hAnsi="Times New Roman" w:cs="Times New Roman"/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Большинского сельского поселения.</w:t>
      </w:r>
      <w:proofErr w:type="gramEnd"/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Исполнение бюджета Большинского сельского поселения в 2021 году по доходам составило 8207,9 тыс. рублей, что составляет 97,3% от плана, с ростом от 2020 года на 18,0 процентов. </w:t>
      </w:r>
    </w:p>
    <w:p w:rsidR="009224D0" w:rsidRPr="009224D0" w:rsidRDefault="009224D0" w:rsidP="009224D0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9224D0">
        <w:rPr>
          <w:bCs/>
          <w:sz w:val="28"/>
          <w:szCs w:val="28"/>
        </w:rPr>
        <w:t>Собственные доходы бюджета Большинского сельского поселения поступили в объеме 2114,2 тыс</w:t>
      </w:r>
      <w:proofErr w:type="gramStart"/>
      <w:r w:rsidRPr="009224D0">
        <w:rPr>
          <w:bCs/>
          <w:sz w:val="28"/>
          <w:szCs w:val="28"/>
        </w:rPr>
        <w:t>.р</w:t>
      </w:r>
      <w:proofErr w:type="gramEnd"/>
      <w:r w:rsidRPr="009224D0">
        <w:rPr>
          <w:bCs/>
          <w:sz w:val="28"/>
          <w:szCs w:val="28"/>
        </w:rPr>
        <w:t>ублей, что меньше чем в 2020 году на</w:t>
      </w:r>
      <w:r w:rsidRPr="009224D0">
        <w:rPr>
          <w:bCs/>
          <w:sz w:val="28"/>
          <w:szCs w:val="28"/>
          <w:lang w:val="en-US"/>
        </w:rPr>
        <w:t> </w:t>
      </w:r>
      <w:r w:rsidRPr="009224D0">
        <w:rPr>
          <w:bCs/>
          <w:sz w:val="28"/>
          <w:szCs w:val="28"/>
        </w:rPr>
        <w:t>803,4тыс.рублей</w:t>
      </w:r>
      <w:bookmarkStart w:id="0" w:name="OLE_LINK1"/>
      <w:r w:rsidRPr="009224D0">
        <w:rPr>
          <w:bCs/>
          <w:sz w:val="28"/>
          <w:szCs w:val="28"/>
        </w:rPr>
        <w:t>, или на 27,5 процента</w:t>
      </w:r>
      <w:r w:rsidRPr="009224D0">
        <w:rPr>
          <w:sz w:val="28"/>
          <w:szCs w:val="28"/>
        </w:rPr>
        <w:t>.</w:t>
      </w:r>
      <w:bookmarkEnd w:id="0"/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По расходам исполнение составило 8471,9 тыс. рублей, или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98,2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процента к плану и с ростом от 2020 года на 28,8 процентов. По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результатам исполнения местного бюджета сложился дефицит в сумме 264,1тыс. рублей. 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налоговых расходов 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Большинского сельского поселения</w:t>
      </w:r>
      <w:r w:rsidRPr="009224D0">
        <w:rPr>
          <w:rFonts w:ascii="Times New Roman" w:hAnsi="Times New Roman" w:cs="Times New Roman"/>
          <w:sz w:val="28"/>
          <w:szCs w:val="28"/>
        </w:rPr>
        <w:t xml:space="preserve">. Она осуществлялась в соответствии с </w:t>
      </w:r>
      <w:hyperlink r:id="rId4" w:history="1">
        <w:r w:rsidRPr="009224D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224D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Большинского сельского поселения и оценки налоговых расходов Большинского сельского поселения, </w:t>
      </w:r>
      <w:r w:rsidRPr="009224D0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Администрации Большинского сельского поселения от 18.11.2019 № 100.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По результатам оценки налоговых расходов, проведенной в 2022 году, все налоговые льготы признаны социально - эффективными.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bCs/>
          <w:sz w:val="28"/>
          <w:szCs w:val="28"/>
        </w:rPr>
        <w:t xml:space="preserve">В сфере бюджетных расходов приоритетным направлением являлась реализация муниципальных программ Большинского сельского поселения. </w:t>
      </w:r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2022 году с учетом обострения геополитической ситуации в Большинском сельском поселении были переформатированы  первоначально принятые бюджетные параметры, создается финансовый резерв в размере до 3 процентов собственных налоговых и неналоговых доходов бюджета Большинского сельского поселения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Реализация масштабных антикризисных мер, принятых на федеральном, региональном и муниципальном уровнях, способствовала стабильности экономики и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сохранению устойчивости бюджета Большинского сельского поселения.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  <w:lang w:eastAsia="en-US"/>
        </w:rPr>
        <w:t xml:space="preserve">За период I полугодия 2022 г. исполнение бюджета Большинского сельского поселения обеспечено с отрицательной динамикой относительно аналогичных показателей прошлого года.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Доходы исполнены в сумме 3113,1тыс. рублей, или на 41,1 процента к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годовому плану, что ниже фактических поступлений к аналогичному периоду прошлого года на 744,7 тыс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>ублей. В том числе собственные налоговые и неналоговые поступления составили 625,2 тыс. рублей. Расходы исполнены в объеме 2932,1 тыс. рублей, или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36,1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процента к плану, что ниже чем в 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4D0">
        <w:rPr>
          <w:rFonts w:ascii="Times New Roman" w:hAnsi="Times New Roman" w:cs="Times New Roman"/>
          <w:sz w:val="28"/>
          <w:szCs w:val="28"/>
        </w:rPr>
        <w:t xml:space="preserve"> полугодии 2021 г. на 22,5 процента.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10 процентов величины прожиточного минимума и минимального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>.</w:t>
      </w:r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sz w:val="28"/>
          <w:szCs w:val="28"/>
        </w:rPr>
        <w:t>В целях упрощения и ускорения бюджетных процедур в соответствии с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Федеральным законом от 09.03.2022 № 53-ФЗ «О внесении изменений в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Большинского сельского поселения на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 цели обеспечения мероприятий в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связи с геополитической обстановкой и на иные цели, определенные Администрацией Большинского сельского поселения.</w:t>
      </w:r>
    </w:p>
    <w:p w:rsidR="009224D0" w:rsidRPr="009224D0" w:rsidRDefault="009224D0" w:rsidP="009224D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По итогам I полугодия 2022 г. исполнение бюджета обеспечено с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в сумме 181,0 тыс. рублей. 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2. Основные цели и задачи бюджетной и налоговой политики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на 2023 год и на плановый период 2024 и 2025 годов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lastRenderedPageBreak/>
        <w:t>Бюджетная и налоговая политика Большинского сельского поселения на 2023 год и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плановый период 2024 и 2025 годов будет соответствовать основным направлениям бюджетной, налоговой и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и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безопасной среды для жизни и 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9224D0" w:rsidRPr="009224D0" w:rsidRDefault="009224D0" w:rsidP="00922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2022 год.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сбалансированности и устойчивости Большинского сельского поселения.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2.1. Налоговая политика Большинского сельского поселения на 2023 год </w:t>
      </w:r>
    </w:p>
    <w:p w:rsidR="009224D0" w:rsidRPr="009224D0" w:rsidRDefault="009224D0" w:rsidP="00922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Большинском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9224D0" w:rsidRPr="009224D0" w:rsidRDefault="009224D0" w:rsidP="009224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Достижение поставленных целей и задач будет основываться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следующих приоритетах: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1. Реализация существующего комплекса мер, направленных на</w:t>
      </w:r>
      <w:r w:rsidRPr="009224D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поселения. 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легализации бизнеса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224D0" w:rsidRPr="009224D0" w:rsidRDefault="009224D0" w:rsidP="0092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9224D0" w:rsidRPr="009224D0" w:rsidRDefault="009224D0" w:rsidP="00922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Продолжится взаимодействие органов местного самоуправления Большинского сельского поселения с органами власти Ростовской области 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24D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решении задач по дополнительной мобилизации доходов. </w:t>
      </w:r>
      <w:proofErr w:type="gramStart"/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9224D0" w:rsidRPr="009224D0" w:rsidRDefault="009224D0" w:rsidP="009224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Интеграция региональных проектов в муниципальные программы Большинского сельского поселения будет осуществляться путем обособления расходов, запланированных в рамках мероприятий муниципальных программ в целях достижения каждого результата регионального проекта.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предстоящем трехлетнем периоде продолжится работа по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совершенствованию порядка формирования, качества и эффективности реализации муниципальных программ Большинского сельского поселения, как основного инструмента стратегического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и бюджетного планирования.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Большинского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Достижение целей региональных проектов должно быть обеспечено за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2.3. Основные направления бюджетной политики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в области социальной сферы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Социальные выплаты, пособия будут увеличены на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уровень инфляции в 2023 – 2025 годах, утвержденный </w:t>
      </w:r>
      <w:hyperlink r:id="rId5" w:history="1">
        <w:r w:rsidRPr="009224D0">
          <w:rPr>
            <w:rStyle w:val="a5"/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9224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Большинского сельского поселения на 2023 – 2025 годы.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показателем «среднемесячная начисленная </w:t>
      </w:r>
      <w:r w:rsidRPr="009224D0">
        <w:rPr>
          <w:rFonts w:ascii="Times New Roman" w:hAnsi="Times New Roman" w:cs="Times New Roman"/>
          <w:sz w:val="28"/>
          <w:szCs w:val="28"/>
        </w:rPr>
        <w:lastRenderedPageBreak/>
        <w:t>заработная плата наемных работников в организациях, у индивидуальных предпринимателей и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физических лиц (среднемесячный доход от трудовой деятельности)» по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>Большинского сельского поселения на 2023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 – 2025 годы.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sz w:val="28"/>
          <w:szCs w:val="28"/>
        </w:rPr>
        <w:t xml:space="preserve">В целях ежегодного повышения оплаты труда работников муниципальных учреждений Большинского сельского поселения и муниципальных учреждений (в части местного бюджета),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</w:t>
      </w:r>
      <w:hyperlink r:id="rId6" w:history="1">
        <w:r w:rsidRPr="009224D0">
          <w:rPr>
            <w:rStyle w:val="a5"/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9224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Большинского сельского поселения на 2023 – 2025 годы.</w:t>
      </w:r>
      <w:proofErr w:type="gramEnd"/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224D0">
          <w:rPr>
            <w:rStyle w:val="a5"/>
            <w:rFonts w:ascii="Times New Roman" w:hAnsi="Times New Roman" w:cs="Times New Roman"/>
            <w:sz w:val="28"/>
            <w:szCs w:val="28"/>
          </w:rPr>
          <w:t>статью 1</w:t>
        </w:r>
      </w:hyperlink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4D0">
        <w:rPr>
          <w:rFonts w:ascii="Times New Roman" w:hAnsi="Times New Roman" w:cs="Times New Roman"/>
          <w:sz w:val="28"/>
          <w:szCs w:val="28"/>
        </w:rPr>
        <w:t xml:space="preserve">Федерального закона от 19.06.2000 № 82-ФЗ «О минимальном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224D0">
        <w:rPr>
          <w:rFonts w:ascii="Times New Roman" w:hAnsi="Times New Roman" w:cs="Times New Roman"/>
          <w:sz w:val="28"/>
          <w:szCs w:val="28"/>
        </w:rPr>
        <w:t> 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224D0">
        <w:rPr>
          <w:rFonts w:ascii="Times New Roman" w:hAnsi="Times New Roman" w:cs="Times New Roman"/>
          <w:color w:val="000000"/>
          <w:sz w:val="28"/>
          <w:szCs w:val="28"/>
        </w:rPr>
        <w:t>приоритизация</w:t>
      </w:r>
      <w:proofErr w:type="spellEnd"/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расходов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Pr="009224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9224D0" w:rsidRPr="009224D0" w:rsidRDefault="009224D0" w:rsidP="009224D0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Большинского сельского поселения является обеспечение всех конституционных и законодательно установленных обязательств перед гражданами в полном объеме.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 Большинского сельского поселения и мобилизации ресурсов продолжится применение следующих основных подходов: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Большинского сельского поселения исходя из установленных приоритетов;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разработка бюджета Большинского сельского поселения на основе муниципальных программ Большинского сельского поселения с учетом интегрированных в их структуру региональных проектов;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224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 w:rsidRPr="0092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4D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224D0" w:rsidRPr="009224D0" w:rsidRDefault="009224D0" w:rsidP="00922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Основные подходы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к формированию межбюджетных отношений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Бюджетная политика в сфере межбюджетных отношений </w:t>
      </w:r>
      <w:r w:rsidRPr="009224D0">
        <w:rPr>
          <w:rFonts w:ascii="Times New Roman" w:hAnsi="Times New Roman" w:cs="Times New Roman"/>
          <w:sz w:val="28"/>
          <w:szCs w:val="28"/>
        </w:rPr>
        <w:br/>
        <w:t xml:space="preserve">в 2023 – 2025 годах будет строиться с учетом необходимости обеспечения сбалансированности местных бюджетов, осуществления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 использованием бюджетных средств и организацией бюджетного процесса в муниципальных образованиях Большинского сельского поселения. </w:t>
      </w:r>
    </w:p>
    <w:p w:rsidR="009224D0" w:rsidRPr="009224D0" w:rsidRDefault="009224D0" w:rsidP="00922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Будет продолжен мониторинг по вопросам организации бюджетного процесса, контроль за качественным и своевременным принятием местного бюджета,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5. Обеспечение сбалансированности бюджета Большинского сельского поселения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давления, внешних и финансовых ограничений особая роль отводится мероприятиям по обеспечению бюджетной </w:t>
      </w:r>
      <w:r w:rsidRPr="009224D0">
        <w:rPr>
          <w:rFonts w:ascii="Times New Roman" w:hAnsi="Times New Roman" w:cs="Times New Roman"/>
          <w:color w:val="222222"/>
          <w:sz w:val="28"/>
          <w:szCs w:val="28"/>
        </w:rPr>
        <w:t>стабильности</w:t>
      </w:r>
      <w:r w:rsidRPr="009224D0">
        <w:rPr>
          <w:rFonts w:ascii="Times New Roman" w:hAnsi="Times New Roman" w:cs="Times New Roman"/>
          <w:sz w:val="28"/>
          <w:szCs w:val="28"/>
        </w:rPr>
        <w:t xml:space="preserve"> и сбалансированности бюджета Большинского сельского поселения.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Бюджетная политика будет направлена на обеспечение сбалансированности бюджета Большинского сельского поселения.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условиях превышения расходов над доходами основным источником финансирования дефицита бюджета Большинского сельского поселения, обеспечивающим его сбалансированность, будут выступать заемные средства.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Привлечение заемных средств не планируется.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Управление ликвидностью средств на едином счете бюджета Большинского сельского поселения будет также осуществляться с учетом эффективного управления остатками средств на едином счете бюджета Большинского сельского поселения.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9224D0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и контроля финансового органа в сфере закупок</w:t>
      </w:r>
    </w:p>
    <w:p w:rsidR="009224D0" w:rsidRPr="009224D0" w:rsidRDefault="009224D0" w:rsidP="00922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обеспечение подотчетности (подконтрольности) бюджетных расходов;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224D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9224D0">
        <w:rPr>
          <w:rFonts w:ascii="Times New Roman" w:hAnsi="Times New Roman" w:cs="Times New Roman"/>
          <w:sz w:val="28"/>
          <w:szCs w:val="28"/>
        </w:rPr>
        <w:t xml:space="preserve"> подхода к планированию и осуществлению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lastRenderedPageBreak/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9224D0">
        <w:rPr>
          <w:rFonts w:ascii="Times New Roman" w:hAnsi="Times New Roman" w:cs="Times New Roman"/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D0">
        <w:rPr>
          <w:rFonts w:ascii="Times New Roman" w:hAnsi="Times New Roman" w:cs="Times New Roman"/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 г., дополнительный контроль в части</w:t>
      </w:r>
      <w:proofErr w:type="gramEnd"/>
      <w:r w:rsidRPr="009224D0">
        <w:rPr>
          <w:rFonts w:ascii="Times New Roman" w:hAnsi="Times New Roman" w:cs="Times New Roman"/>
          <w:sz w:val="28"/>
          <w:szCs w:val="28"/>
        </w:rPr>
        <w:t xml:space="preserve"> реквизитов счета поставщика планируется с 1 июля 2023 г.  </w:t>
      </w:r>
    </w:p>
    <w:p w:rsidR="009224D0" w:rsidRPr="009224D0" w:rsidRDefault="009224D0" w:rsidP="00922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 xml:space="preserve">Глава Администрации Большинского 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Г.С. Фролов</w:t>
      </w: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D0" w:rsidRPr="009224D0" w:rsidRDefault="009224D0" w:rsidP="009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4D0" w:rsidRPr="009224D0" w:rsidSect="009224D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24D0"/>
    <w:rsid w:val="0092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4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24D0"/>
    <w:rPr>
      <w:rFonts w:ascii="Times New Roman" w:eastAsia="Times New Roman" w:hAnsi="Times New Roman" w:cs="Times New Roman"/>
      <w:kern w:val="1"/>
      <w:sz w:val="28"/>
      <w:szCs w:val="20"/>
    </w:rPr>
  </w:style>
  <w:style w:type="character" w:styleId="a5">
    <w:name w:val="Hyperlink"/>
    <w:basedOn w:val="a0"/>
    <w:rsid w:val="009224D0"/>
    <w:rPr>
      <w:color w:val="0000FF"/>
      <w:u w:val="single"/>
      <w:lang/>
    </w:rPr>
  </w:style>
  <w:style w:type="paragraph" w:customStyle="1" w:styleId="ListParagraph">
    <w:name w:val="List Paragraph"/>
    <w:basedOn w:val="a"/>
    <w:rsid w:val="009224D0"/>
    <w:pPr>
      <w:suppressAutoHyphens/>
      <w:ind w:left="720"/>
    </w:pPr>
    <w:rPr>
      <w:rFonts w:ascii="Calibri" w:eastAsia="Times New Roman" w:hAnsi="Calibri" w:cs="Calibri"/>
      <w:kern w:val="1"/>
      <w:lang w:eastAsia="en-US"/>
    </w:rPr>
  </w:style>
  <w:style w:type="paragraph" w:customStyle="1" w:styleId="ConsPlusNormal">
    <w:name w:val="ConsPlusNormal"/>
    <w:rsid w:val="009224D0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</w:rPr>
  </w:style>
  <w:style w:type="paragraph" w:customStyle="1" w:styleId="NormalWeb">
    <w:name w:val="Normal (Web)"/>
    <w:basedOn w:val="a"/>
    <w:rsid w:val="009224D0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5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2961</Words>
  <Characters>16882</Characters>
  <Application>Microsoft Office Word</Application>
  <DocSecurity>0</DocSecurity>
  <Lines>140</Lines>
  <Paragraphs>39</Paragraphs>
  <ScaleCrop>false</ScaleCrop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2022-11-02T05:35:00Z</cp:lastPrinted>
  <dcterms:created xsi:type="dcterms:W3CDTF">2022-11-02T05:30:00Z</dcterms:created>
  <dcterms:modified xsi:type="dcterms:W3CDTF">2022-11-02T05:35:00Z</dcterms:modified>
</cp:coreProperties>
</file>