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РОССИЙСКАЯ ФЕДЕРАЦИЯ  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«БОЛЬШИНСКОЕ СЕЛЬСКОЕ ПОСЕЛЕНИЕ»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БОЛЬШИНСКОГО СЕЛЬСКОГО ПОСЕЛЕНИЯ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bookmarkStart w:id="0" w:name="30j0zll" w:colFirst="0" w:colLast="0"/>
      <w:bookmarkEnd w:id="0"/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653E7" w:rsidRDefault="006653E7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6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22.02.2022г.</w:t>
      </w:r>
      <w:r w:rsidR="006653E7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№ </w:t>
      </w:r>
      <w:r w:rsidR="006653E7">
        <w:rPr>
          <w:color w:val="000000"/>
          <w:sz w:val="28"/>
          <w:szCs w:val="28"/>
        </w:rPr>
        <w:t>36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сл. Большинка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1fob9te" w:colFirst="0" w:colLast="0"/>
      <w:bookmarkEnd w:id="1"/>
      <w:r>
        <w:rPr>
          <w:b/>
          <w:color w:val="000000"/>
          <w:sz w:val="28"/>
          <w:szCs w:val="28"/>
        </w:rPr>
        <w:t>Об утверждении Порядка осуществления казначейского сопровождения средств, предоставляемых из бюджета Большинского сельского поселения в случаях, предусмотренных Бюджетным кодексом Российской Федерации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статьи 242.23 Бюджетного ко</w:t>
      </w:r>
      <w:r>
        <w:rPr>
          <w:color w:val="000000"/>
          <w:sz w:val="28"/>
          <w:szCs w:val="28"/>
        </w:rPr>
        <w:t>декса Российской Федерации, постановлением Правительства Российской Федерации от 01.12.2021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</w:t>
      </w:r>
      <w:r>
        <w:rPr>
          <w:color w:val="000000"/>
          <w:sz w:val="28"/>
          <w:szCs w:val="28"/>
        </w:rPr>
        <w:t xml:space="preserve">опровождения средств в случаях, установленных Бюджетным кодексом Российской Федерации» Администрация Большинского сельского поселения </w:t>
      </w:r>
      <w:r>
        <w:rPr>
          <w:b/>
          <w:color w:val="000000"/>
          <w:sz w:val="28"/>
          <w:szCs w:val="28"/>
        </w:rPr>
        <w:t>постановляет: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осуществления казначейского сопровождения средств, предоставляемых из бюджета Большинс</w:t>
      </w:r>
      <w:r>
        <w:rPr>
          <w:color w:val="000000"/>
          <w:sz w:val="28"/>
          <w:szCs w:val="28"/>
        </w:rPr>
        <w:t>кого сельского поселения в случаях, предусмотренных Бюджетным кодексом Российской Федерации согласно приложению.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>
        <w:rPr>
          <w:color w:val="000000"/>
          <w:sz w:val="28"/>
          <w:szCs w:val="28"/>
        </w:rPr>
        <w:t>2 г.</w:t>
      </w:r>
    </w:p>
    <w:p w:rsidR="006653E7" w:rsidRDefault="00BF4446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  <w:r>
        <w:rPr>
          <w:color w:val="000000"/>
          <w:sz w:val="28"/>
          <w:szCs w:val="28"/>
        </w:rPr>
        <w:br/>
      </w:r>
    </w:p>
    <w:p w:rsidR="006653E7" w:rsidRDefault="006653E7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77A8E" w:rsidRDefault="00BF4446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Большинского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Г.С. Фролов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53E7" w:rsidRDefault="00BF4446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6653E7" w:rsidRDefault="00BF4446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665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:rsidR="00F77A8E" w:rsidRDefault="00BF4446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Большинского сельского поселения</w:t>
      </w:r>
    </w:p>
    <w:p w:rsidR="00F77A8E" w:rsidRDefault="00BF4446" w:rsidP="006653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от 22.02.2022 № </w:t>
      </w:r>
      <w:r w:rsidR="006653E7">
        <w:rPr>
          <w:color w:val="000000"/>
          <w:sz w:val="28"/>
          <w:szCs w:val="28"/>
        </w:rPr>
        <w:t>36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осуществления казначейского сопровождения средств, предоставляемых из бюджета Большинского сельского поселения в случаях, предусмотренных Бюджетным кодексом Российской Федерации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Настоящий Порядок устанавливает правила осуществления территориальным отде</w:t>
      </w:r>
      <w:r>
        <w:rPr>
          <w:color w:val="000000"/>
          <w:sz w:val="28"/>
          <w:szCs w:val="28"/>
        </w:rPr>
        <w:t>лом УФК по Ростовской области казначейского сопровождения средств, предоставляемых из бюджета Большинского сельского поселения, в соответствии со статьей 242.26 Бюджетного кодекса Российской Федерации (далее соответственно — Отдел, целевые средства, Бюджет</w:t>
      </w:r>
      <w:r>
        <w:rPr>
          <w:color w:val="000000"/>
          <w:sz w:val="28"/>
          <w:szCs w:val="28"/>
        </w:rPr>
        <w:t>ный кодекс) на основании содержащих условия, соответствующие положениям, установленным пунктом 6 настоящего Порядка: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  <w:t>договоров (соглашен</w:t>
      </w:r>
      <w:r>
        <w:rPr>
          <w:color w:val="000000"/>
          <w:sz w:val="28"/>
          <w:szCs w:val="28"/>
        </w:rPr>
        <w:t>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</w:t>
      </w:r>
      <w:r>
        <w:rPr>
          <w:color w:val="000000"/>
          <w:sz w:val="28"/>
          <w:szCs w:val="28"/>
        </w:rPr>
        <w:t xml:space="preserve">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</w:t>
      </w:r>
      <w:r>
        <w:rPr>
          <w:color w:val="000000"/>
          <w:sz w:val="28"/>
          <w:szCs w:val="28"/>
        </w:rPr>
        <w:t>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Положения на</w:t>
      </w:r>
      <w:r>
        <w:rPr>
          <w:color w:val="000000"/>
          <w:sz w:val="28"/>
          <w:szCs w:val="28"/>
        </w:rPr>
        <w:t>стоящего Порядка распространяются: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  <w:t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</w:t>
      </w:r>
      <w:r>
        <w:rPr>
          <w:color w:val="000000"/>
          <w:sz w:val="28"/>
          <w:szCs w:val="28"/>
        </w:rPr>
        <w:t>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</w:t>
      </w:r>
      <w:r>
        <w:rPr>
          <w:color w:val="000000"/>
          <w:sz w:val="28"/>
          <w:szCs w:val="28"/>
        </w:rPr>
        <w:t xml:space="preserve"> основании таких соглашений;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</w:t>
      </w:r>
      <w:r>
        <w:rPr>
          <w:color w:val="000000"/>
          <w:sz w:val="28"/>
          <w:szCs w:val="28"/>
        </w:rPr>
        <w:t xml:space="preserve">ределенном пунктом 7.1 статьи 220.1 Бюджетного кодекса, открываемом в финансовом управлении в </w:t>
      </w:r>
      <w:r>
        <w:rPr>
          <w:color w:val="000000"/>
          <w:sz w:val="28"/>
          <w:szCs w:val="28"/>
        </w:rPr>
        <w:lastRenderedPageBreak/>
        <w:t>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</w:t>
      </w:r>
      <w:r>
        <w:rPr>
          <w:color w:val="000000"/>
          <w:sz w:val="28"/>
          <w:szCs w:val="28"/>
        </w:rPr>
        <w:t>.1 Бюджетного кодекса РФ (далее — лицевой счет).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</w:t>
      </w:r>
      <w:r>
        <w:rPr>
          <w:color w:val="000000"/>
          <w:sz w:val="28"/>
          <w:szCs w:val="28"/>
        </w:rPr>
        <w:t>овий, указанных в пункте 3 статьи 242.23 Бюджетного кодекса.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Операции с целевыми средствами, отраженными на лицевых счетах, проводятся после осуществления Отделом санкционирования расходов в порядке, установленном Администрацией Большинского сельского п</w:t>
      </w:r>
      <w:r>
        <w:rPr>
          <w:color w:val="000000"/>
          <w:sz w:val="28"/>
          <w:szCs w:val="28"/>
        </w:rPr>
        <w:t>оселения (далее — порядок санкционирования).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При открытии лицевых счетов и осуществлении операций на указанных лицевых счетах Отделом осуществляется проведение бюджетного мониторинга в порядке, установленном Правительством Российской Федерации в соответ</w:t>
      </w:r>
      <w:r>
        <w:rPr>
          <w:color w:val="000000"/>
          <w:sz w:val="28"/>
          <w:szCs w:val="28"/>
        </w:rPr>
        <w:t>ствии со статьей 242.13-l Бюджетного кодекса РФ.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 открытии участнику казначейского сопровождения лицевого счета в Отделе, в порядке, установленном приказом Казначейства России от 17.10.2016 N 21н "О порядке открытия и ведения лицевых счетов территориальными органами Федерального казначейства";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ab/>
        <w:t>о пр</w:t>
      </w:r>
      <w:r>
        <w:rPr>
          <w:color w:val="000000"/>
          <w:sz w:val="28"/>
          <w:szCs w:val="28"/>
        </w:rPr>
        <w:t>едставлении в Отдел, установленных порядком санкционирования операций с целевыми средствами, документов;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</w:t>
      </w:r>
      <w:r>
        <w:rPr>
          <w:color w:val="000000"/>
          <w:sz w:val="28"/>
          <w:szCs w:val="28"/>
        </w:rPr>
        <w:t>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>
        <w:rPr>
          <w:color w:val="000000"/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</w:t>
      </w:r>
      <w:r>
        <w:rPr>
          <w:color w:val="000000"/>
          <w:sz w:val="28"/>
          <w:szCs w:val="28"/>
        </w:rPr>
        <w:t>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>
        <w:rPr>
          <w:color w:val="000000"/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</w:t>
      </w:r>
      <w:r>
        <w:rPr>
          <w:color w:val="000000"/>
          <w:sz w:val="28"/>
          <w:szCs w:val="28"/>
        </w:rPr>
        <w:t>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>
        <w:rPr>
          <w:color w:val="000000"/>
          <w:sz w:val="28"/>
          <w:szCs w:val="28"/>
        </w:rPr>
        <w:tab/>
        <w:t>о соблюдении участником казначейского сопровождения условий ведения и использования лицев</w:t>
      </w:r>
      <w:r>
        <w:rPr>
          <w:color w:val="000000"/>
          <w:sz w:val="28"/>
          <w:szCs w:val="28"/>
        </w:rPr>
        <w:t>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</w:t>
      </w:r>
      <w:r>
        <w:rPr>
          <w:color w:val="000000"/>
          <w:sz w:val="28"/>
          <w:szCs w:val="28"/>
        </w:rPr>
        <w:t>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6.7</w:t>
      </w:r>
      <w:r>
        <w:rPr>
          <w:color w:val="000000"/>
          <w:sz w:val="28"/>
          <w:szCs w:val="28"/>
        </w:rPr>
        <w:tab/>
        <w:t>о соблюдении в у</w:t>
      </w:r>
      <w:r>
        <w:rPr>
          <w:color w:val="000000"/>
          <w:sz w:val="28"/>
          <w:szCs w:val="28"/>
        </w:rPr>
        <w:t>становленных Правительством Российской Федерации случаях положений, предусмотренных статьей 242.24 Бюджетного кодекса;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>
        <w:rPr>
          <w:color w:val="000000"/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</w:t>
      </w:r>
      <w:r>
        <w:rPr>
          <w:color w:val="000000"/>
          <w:sz w:val="28"/>
          <w:szCs w:val="28"/>
        </w:rPr>
        <w:t>ации, Министерства финансов Российской Федерации, Правительства Ростовской области, постановлениями Администрации Большинского сельского поселения.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 xml:space="preserve">При казначейском сопровождении обмен документами между Отделом, получателем средств бюджета Большинского </w:t>
      </w:r>
      <w:r>
        <w:rPr>
          <w:color w:val="000000"/>
          <w:sz w:val="28"/>
          <w:szCs w:val="28"/>
        </w:rPr>
        <w:t>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с использованием ПП</w:t>
      </w:r>
      <w:r>
        <w:rPr>
          <w:color w:val="000000"/>
          <w:sz w:val="28"/>
          <w:szCs w:val="28"/>
        </w:rPr>
        <w:t>О «СУФД–онлайн».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</w:t>
      </w:r>
      <w:r>
        <w:rPr>
          <w:color w:val="000000"/>
          <w:sz w:val="28"/>
          <w:szCs w:val="28"/>
        </w:rPr>
        <w:t>ашинном носителе.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Отдел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Отдел ежедневно (в рабочие дни) предоставляет инфо</w:t>
      </w:r>
      <w:r>
        <w:rPr>
          <w:color w:val="000000"/>
          <w:sz w:val="28"/>
          <w:szCs w:val="28"/>
        </w:rPr>
        <w:t>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</w:t>
      </w:r>
      <w:r>
        <w:rPr>
          <w:color w:val="000000"/>
          <w:sz w:val="28"/>
          <w:szCs w:val="28"/>
        </w:rPr>
        <w:t>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Большинского</w:t>
      </w:r>
    </w:p>
    <w:p w:rsidR="00F77A8E" w:rsidRDefault="00BF444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Г.С. Фролов</w:t>
      </w:r>
    </w:p>
    <w:p w:rsidR="00F77A8E" w:rsidRDefault="00F77A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F77A8E" w:rsidSect="00F77A8E">
      <w:footerReference w:type="even" r:id="rId6"/>
      <w:footerReference w:type="default" r:id="rId7"/>
      <w:pgSz w:w="11907" w:h="16840"/>
      <w:pgMar w:top="426" w:right="992" w:bottom="127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46" w:rsidRDefault="00BF4446" w:rsidP="00F77A8E">
      <w:r>
        <w:separator/>
      </w:r>
    </w:p>
  </w:endnote>
  <w:endnote w:type="continuationSeparator" w:id="1">
    <w:p w:rsidR="00BF4446" w:rsidRDefault="00BF4446" w:rsidP="00F7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8E" w:rsidRDefault="00F77A8E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F4446">
      <w:rPr>
        <w:color w:val="000000"/>
      </w:rPr>
      <w:instrText>PAGE</w:instrText>
    </w:r>
    <w:r>
      <w:rPr>
        <w:color w:val="000000"/>
      </w:rPr>
      <w:fldChar w:fldCharType="end"/>
    </w:r>
  </w:p>
  <w:p w:rsidR="00F77A8E" w:rsidRDefault="00F77A8E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8E" w:rsidRDefault="00F77A8E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F4446">
      <w:rPr>
        <w:color w:val="000000"/>
      </w:rPr>
      <w:instrText>PAGE</w:instrText>
    </w:r>
    <w:r w:rsidR="006653E7">
      <w:rPr>
        <w:color w:val="000000"/>
      </w:rPr>
      <w:fldChar w:fldCharType="separate"/>
    </w:r>
    <w:r w:rsidR="006653E7">
      <w:rPr>
        <w:noProof/>
        <w:color w:val="000000"/>
      </w:rPr>
      <w:t>2</w:t>
    </w:r>
    <w:r>
      <w:rPr>
        <w:color w:val="000000"/>
      </w:rPr>
      <w:fldChar w:fldCharType="end"/>
    </w:r>
  </w:p>
  <w:p w:rsidR="00F77A8E" w:rsidRDefault="00F77A8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46" w:rsidRDefault="00BF4446" w:rsidP="00F77A8E">
      <w:r>
        <w:separator/>
      </w:r>
    </w:p>
  </w:footnote>
  <w:footnote w:type="continuationSeparator" w:id="1">
    <w:p w:rsidR="00BF4446" w:rsidRDefault="00BF4446" w:rsidP="00F77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A8E"/>
    <w:rsid w:val="006653E7"/>
    <w:rsid w:val="00BF4446"/>
    <w:rsid w:val="00F7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77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77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77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77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77A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77A8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7A8E"/>
  </w:style>
  <w:style w:type="table" w:customStyle="1" w:styleId="TableNormal">
    <w:name w:val="Table Normal"/>
    <w:rsid w:val="00F77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77A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77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3</cp:revision>
  <cp:lastPrinted>2022-02-26T06:12:00Z</cp:lastPrinted>
  <dcterms:created xsi:type="dcterms:W3CDTF">2022-02-26T06:10:00Z</dcterms:created>
  <dcterms:modified xsi:type="dcterms:W3CDTF">2022-02-26T06:12:00Z</dcterms:modified>
</cp:coreProperties>
</file>