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A" w:rsidRPr="00DF14A4" w:rsidRDefault="00EE12CA" w:rsidP="00EE12CA">
      <w:pPr>
        <w:jc w:val="center"/>
      </w:pPr>
      <w:r w:rsidRPr="00DF14A4">
        <w:t>РОССИЙСКАЯ ФЕДЕРАЦИЯ</w:t>
      </w:r>
    </w:p>
    <w:p w:rsidR="00EE12CA" w:rsidRPr="00DF14A4" w:rsidRDefault="00EE12CA" w:rsidP="00EE12CA">
      <w:pPr>
        <w:jc w:val="center"/>
      </w:pPr>
      <w:r w:rsidRPr="00DF14A4">
        <w:t>РОСТОВСКАЯ ОБЛАСТЬ</w:t>
      </w:r>
    </w:p>
    <w:p w:rsidR="00EE12CA" w:rsidRPr="00DF14A4" w:rsidRDefault="00EE12CA" w:rsidP="00EE12CA">
      <w:pPr>
        <w:jc w:val="center"/>
      </w:pPr>
      <w:r w:rsidRPr="00DF14A4">
        <w:t>ТАРАСОВСКИЙ РАЙОН</w:t>
      </w:r>
    </w:p>
    <w:p w:rsidR="00EE12CA" w:rsidRPr="00DF14A4" w:rsidRDefault="00EE12CA" w:rsidP="00EE12CA">
      <w:pPr>
        <w:jc w:val="center"/>
      </w:pPr>
      <w:r w:rsidRPr="00DF14A4">
        <w:t>МУНИЦИПАЛЬНОЕ ОБРАЗОВАНИЕ</w:t>
      </w:r>
    </w:p>
    <w:p w:rsidR="00EE12CA" w:rsidRPr="00DF14A4" w:rsidRDefault="00EE12CA" w:rsidP="00EE12CA">
      <w:pPr>
        <w:jc w:val="center"/>
      </w:pPr>
      <w:r w:rsidRPr="00DF14A4">
        <w:t>«БОЛЬШИНСКОЕ СЕЛЬСКОЕ ПОСЕЛЕНИЕ»</w:t>
      </w:r>
    </w:p>
    <w:p w:rsidR="00EE12CA" w:rsidRPr="00DF14A4" w:rsidRDefault="00EE12CA" w:rsidP="00EE12CA">
      <w:pPr>
        <w:jc w:val="center"/>
      </w:pPr>
      <w:r w:rsidRPr="00DF14A4">
        <w:t>АДМИНИСТРАЦИЯ БОЛЬШИНСКОГО СЕЛЬСКОГО ПОСЕЛЕНИЯ</w:t>
      </w:r>
    </w:p>
    <w:p w:rsidR="00EE12CA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</w:p>
    <w:p w:rsidR="00EE12CA" w:rsidRPr="00A15095" w:rsidRDefault="00EE12CA" w:rsidP="00EE12C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A15095">
        <w:rPr>
          <w:bCs/>
          <w:color w:val="000000"/>
          <w:spacing w:val="-2"/>
        </w:rPr>
        <w:t>ПОСТАНОВЛЕНИЕ</w:t>
      </w:r>
    </w:p>
    <w:p w:rsidR="00EE12CA" w:rsidRDefault="00EE12CA" w:rsidP="00EE12CA">
      <w:pPr>
        <w:rPr>
          <w:sz w:val="36"/>
        </w:rPr>
      </w:pPr>
    </w:p>
    <w:p w:rsidR="00EE12CA" w:rsidRDefault="00EE12CA" w:rsidP="00EE12CA">
      <w:pPr>
        <w:jc w:val="center"/>
      </w:pPr>
      <w:r>
        <w:t xml:space="preserve">от 31.10.2023г.             № 102           </w:t>
      </w:r>
    </w:p>
    <w:p w:rsidR="00EE12CA" w:rsidRDefault="00EE12CA" w:rsidP="00EE12CA">
      <w:pPr>
        <w:jc w:val="center"/>
        <w:rPr>
          <w:bCs/>
        </w:rPr>
      </w:pPr>
    </w:p>
    <w:p w:rsidR="00EE12CA" w:rsidRDefault="00EE12CA" w:rsidP="00EE12CA">
      <w:pPr>
        <w:jc w:val="center"/>
        <w:rPr>
          <w:bCs/>
        </w:rPr>
      </w:pPr>
      <w:r w:rsidRPr="002E2A22">
        <w:rPr>
          <w:bCs/>
        </w:rPr>
        <w:t>сл. Большинка</w:t>
      </w:r>
    </w:p>
    <w:p w:rsidR="00EE12CA" w:rsidRDefault="00EE12CA" w:rsidP="00EE12CA">
      <w:pPr>
        <w:jc w:val="center"/>
        <w:rPr>
          <w:bCs/>
        </w:rPr>
      </w:pPr>
    </w:p>
    <w:p w:rsidR="005B187C" w:rsidRPr="00C12B93" w:rsidRDefault="005B187C" w:rsidP="005B187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12B93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C12B93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C12B93">
        <w:rPr>
          <w:rFonts w:ascii="Times New Roman" w:hAnsi="Times New Roman"/>
          <w:sz w:val="28"/>
          <w:szCs w:val="28"/>
        </w:rPr>
        <w:t xml:space="preserve"> размеров авансовых платежей при заключении муниципальных контрактов в 2023 году</w:t>
      </w:r>
    </w:p>
    <w:p w:rsidR="005B187C" w:rsidRPr="005B187C" w:rsidRDefault="005B187C" w:rsidP="005B1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77" w:rsidRDefault="00531BB8" w:rsidP="00527177">
      <w:pPr>
        <w:pStyle w:val="a7"/>
        <w:jc w:val="both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52717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>
        <w:r w:rsidRPr="00527177">
          <w:rPr>
            <w:rFonts w:ascii="Times New Roman" w:hAnsi="Times New Roman"/>
            <w:sz w:val="28"/>
            <w:szCs w:val="28"/>
          </w:rPr>
          <w:t>пунктом 7</w:t>
        </w:r>
      </w:hyperlink>
      <w:r w:rsidRPr="00527177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</w:t>
      </w:r>
      <w:r w:rsidR="00527177" w:rsidRPr="00527177">
        <w:rPr>
          <w:rFonts w:ascii="Times New Roman" w:hAnsi="Times New Roman"/>
          <w:sz w:val="28"/>
          <w:szCs w:val="28"/>
        </w:rPr>
        <w:t xml:space="preserve">и постановлением </w:t>
      </w:r>
      <w:r w:rsidRPr="00527177">
        <w:rPr>
          <w:rFonts w:ascii="Times New Roman" w:hAnsi="Times New Roman"/>
          <w:sz w:val="28"/>
          <w:szCs w:val="28"/>
        </w:rPr>
        <w:t>Правительств</w:t>
      </w:r>
      <w:r w:rsidR="00527177">
        <w:rPr>
          <w:rFonts w:ascii="Times New Roman" w:hAnsi="Times New Roman"/>
          <w:sz w:val="28"/>
          <w:szCs w:val="28"/>
        </w:rPr>
        <w:t>а</w:t>
      </w:r>
      <w:r w:rsidRPr="00527177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27177">
        <w:rPr>
          <w:rFonts w:ascii="Times New Roman" w:hAnsi="Times New Roman"/>
          <w:sz w:val="28"/>
          <w:szCs w:val="28"/>
        </w:rPr>
        <w:t xml:space="preserve"> от 17.04.2023 № 291 «Об установлении размеров авансовых платежей при заключении </w:t>
      </w:r>
      <w:proofErr w:type="gramEnd"/>
      <w:r w:rsidR="00527177">
        <w:rPr>
          <w:rFonts w:ascii="Times New Roman" w:hAnsi="Times New Roman"/>
          <w:sz w:val="28"/>
          <w:szCs w:val="28"/>
        </w:rPr>
        <w:t xml:space="preserve">государственных контрактов в 2023 году» </w:t>
      </w:r>
      <w:r w:rsidR="0035443B" w:rsidRPr="0035443B">
        <w:rPr>
          <w:rFonts w:ascii="Times New Roman" w:hAnsi="Times New Roman"/>
          <w:sz w:val="28"/>
          <w:szCs w:val="28"/>
        </w:rPr>
        <w:t>Администрация Большинского сельского поселения</w:t>
      </w:r>
      <w:r w:rsidRPr="00527177">
        <w:rPr>
          <w:rFonts w:ascii="Times New Roman" w:hAnsi="Times New Roman"/>
          <w:sz w:val="28"/>
          <w:szCs w:val="28"/>
        </w:rPr>
        <w:t xml:space="preserve"> </w:t>
      </w:r>
      <w:bookmarkStart w:id="0" w:name="P10"/>
      <w:bookmarkEnd w:id="0"/>
      <w:r w:rsidR="00527177" w:rsidRPr="00C3122E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="00527177" w:rsidRPr="00C3122E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F920FA" w:rsidRPr="00C3122E" w:rsidRDefault="00F920FA" w:rsidP="005271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1BB8" w:rsidRPr="00527177" w:rsidRDefault="00531BB8" w:rsidP="00527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>1. Установить, что в 2023 году получатели средств бюджета</w:t>
      </w:r>
      <w:r w:rsidR="00527177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размере: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контрактам),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527177">
        <w:rPr>
          <w:rFonts w:ascii="Times New Roman" w:hAnsi="Times New Roman" w:cs="Times New Roman"/>
          <w:sz w:val="28"/>
          <w:szCs w:val="28"/>
        </w:rPr>
        <w:t>от 30 до 50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на соответствующие цели на текущий финансовый год, по договорам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муниципальным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</w:t>
      </w:r>
      <w:r w:rsidR="00F920FA">
        <w:rPr>
          <w:rFonts w:ascii="Times New Roman" w:hAnsi="Times New Roman" w:cs="Times New Roman"/>
          <w:sz w:val="28"/>
          <w:szCs w:val="28"/>
        </w:rPr>
        <w:t>муниципальной</w:t>
      </w:r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</w:t>
      </w:r>
      <w:r w:rsidR="005359BF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="00F920FA">
        <w:rPr>
          <w:rFonts w:ascii="Times New Roman" w:hAnsi="Times New Roman" w:cs="Times New Roman"/>
          <w:sz w:val="28"/>
          <w:szCs w:val="28"/>
        </w:rPr>
        <w:t>Администраци</w:t>
      </w:r>
      <w:r w:rsidR="0035443B">
        <w:rPr>
          <w:rFonts w:ascii="Times New Roman" w:hAnsi="Times New Roman" w:cs="Times New Roman"/>
          <w:sz w:val="28"/>
          <w:szCs w:val="28"/>
        </w:rPr>
        <w:t>ей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531BB8" w:rsidRPr="00527177" w:rsidRDefault="00531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177">
        <w:rPr>
          <w:rFonts w:ascii="Times New Roman" w:hAnsi="Times New Roman" w:cs="Times New Roman"/>
          <w:sz w:val="28"/>
          <w:szCs w:val="28"/>
        </w:rPr>
        <w:t>В случае если исполнение договоров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1">
        <w:r w:rsidRPr="00F920F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>
        <w:r w:rsidRPr="00F920F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</w:t>
      </w:r>
      <w:r w:rsidR="00F920FA">
        <w:rPr>
          <w:rFonts w:ascii="Times New Roman" w:hAnsi="Times New Roman" w:cs="Times New Roman"/>
          <w:sz w:val="28"/>
          <w:szCs w:val="28"/>
        </w:rPr>
        <w:t xml:space="preserve">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Pr="00527177"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 договорах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муниципальных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контрактах) предусматривается условие о выплате части такого авансового платежа в оставшемся размере не позднее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31BB8" w:rsidRPr="00527177" w:rsidRDefault="00531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F920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443B"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 w:rsidR="0035443B" w:rsidRPr="00527177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вправе в соответствии с </w:t>
      </w:r>
      <w:hyperlink r:id="rId6">
        <w:r w:rsidRPr="00F920FA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</w:t>
      </w:r>
      <w:r w:rsidR="00F920FA">
        <w:rPr>
          <w:rFonts w:ascii="Times New Roman" w:hAnsi="Times New Roman" w:cs="Times New Roman"/>
          <w:sz w:val="28"/>
          <w:szCs w:val="28"/>
        </w:rPr>
        <w:t>муниципальные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контракты) на поставку товаров (выполнение работ, оказание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177">
        <w:rPr>
          <w:rFonts w:ascii="Times New Roman" w:hAnsi="Times New Roman" w:cs="Times New Roman"/>
          <w:sz w:val="28"/>
          <w:szCs w:val="28"/>
        </w:rPr>
        <w:t xml:space="preserve">услуг) изменения в части установления в них условия о выплате авансовых платежей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 w:rsidRPr="00F920F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7177">
        <w:rPr>
          <w:rFonts w:ascii="Times New Roman" w:hAnsi="Times New Roman" w:cs="Times New Roman"/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F920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177">
        <w:rPr>
          <w:rFonts w:ascii="Times New Roman" w:hAnsi="Times New Roman" w:cs="Times New Roman"/>
          <w:sz w:val="28"/>
          <w:szCs w:val="28"/>
        </w:rPr>
        <w:t xml:space="preserve"> контракта), устанавливаемого в соответствии с </w:t>
      </w:r>
      <w:hyperlink r:id="rId7">
        <w:r w:rsidRPr="00F920FA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Pr="00F920FA">
        <w:rPr>
          <w:rFonts w:ascii="Times New Roman" w:hAnsi="Times New Roman" w:cs="Times New Roman"/>
          <w:sz w:val="28"/>
          <w:szCs w:val="28"/>
        </w:rPr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</w:t>
      </w:r>
      <w:proofErr w:type="gramEnd"/>
      <w:r w:rsidRPr="0052717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333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Pr="006B333C" w:rsidRDefault="0035443B" w:rsidP="003544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33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53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539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</w:t>
      </w:r>
      <w:r w:rsidRPr="006B333C">
        <w:rPr>
          <w:rFonts w:ascii="Times New Roman" w:hAnsi="Times New Roman"/>
          <w:sz w:val="28"/>
          <w:szCs w:val="28"/>
        </w:rPr>
        <w:t>.</w:t>
      </w:r>
    </w:p>
    <w:p w:rsidR="0035443B" w:rsidRPr="006B333C" w:rsidRDefault="0035443B" w:rsidP="0035443B">
      <w:pPr>
        <w:pStyle w:val="a7"/>
        <w:rPr>
          <w:rFonts w:ascii="Times New Roman" w:hAnsi="Times New Roman"/>
          <w:sz w:val="28"/>
          <w:szCs w:val="28"/>
        </w:rPr>
      </w:pPr>
    </w:p>
    <w:p w:rsidR="0035443B" w:rsidRDefault="0035443B" w:rsidP="0035443B">
      <w:pPr>
        <w:jc w:val="both"/>
      </w:pPr>
      <w:r w:rsidRPr="00642822">
        <w:t>Глава Администрации</w:t>
      </w:r>
      <w:r>
        <w:t xml:space="preserve"> Большинского</w:t>
      </w:r>
    </w:p>
    <w:p w:rsidR="0035443B" w:rsidRDefault="0035443B" w:rsidP="0035443B">
      <w:pPr>
        <w:ind w:hanging="567"/>
        <w:jc w:val="both"/>
      </w:pPr>
      <w:r w:rsidRPr="00642822">
        <w:t xml:space="preserve"> </w:t>
      </w:r>
      <w:r>
        <w:tab/>
      </w:r>
      <w:r w:rsidRPr="00642822">
        <w:t>сельского поселения</w:t>
      </w:r>
      <w:r w:rsidRPr="00642822">
        <w:tab/>
      </w:r>
      <w:r w:rsidRPr="00642822">
        <w:tab/>
      </w:r>
      <w:r w:rsidRPr="00642822">
        <w:tab/>
      </w:r>
      <w:r w:rsidRPr="00642822">
        <w:tab/>
        <w:t xml:space="preserve">     </w:t>
      </w:r>
      <w:r>
        <w:t xml:space="preserve">                   </w:t>
      </w:r>
      <w:r w:rsidRPr="00642822">
        <w:t xml:space="preserve">      </w:t>
      </w:r>
      <w:r w:rsidRPr="00642822">
        <w:tab/>
      </w:r>
      <w:r>
        <w:t>Г.С. Фролов</w:t>
      </w:r>
    </w:p>
    <w:p w:rsidR="000F3AF2" w:rsidRPr="00527177" w:rsidRDefault="000F3AF2" w:rsidP="00F92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F3AF2" w:rsidRPr="00527177" w:rsidSect="000F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BB8"/>
    <w:rsid w:val="000E5B11"/>
    <w:rsid w:val="000F3AF2"/>
    <w:rsid w:val="0035443B"/>
    <w:rsid w:val="00385D64"/>
    <w:rsid w:val="00527177"/>
    <w:rsid w:val="00531BB8"/>
    <w:rsid w:val="005359BF"/>
    <w:rsid w:val="005B187C"/>
    <w:rsid w:val="006D05DC"/>
    <w:rsid w:val="00C12B93"/>
    <w:rsid w:val="00D7609C"/>
    <w:rsid w:val="00EE12CA"/>
    <w:rsid w:val="00F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1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527177"/>
    <w:rPr>
      <w:szCs w:val="20"/>
    </w:rPr>
  </w:style>
  <w:style w:type="character" w:customStyle="1" w:styleId="a4">
    <w:name w:val="Основной текст Знак"/>
    <w:basedOn w:val="a0"/>
    <w:link w:val="a3"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52717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52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5" Type="http://schemas.openxmlformats.org/officeDocument/2006/relationships/hyperlink" Target="consultantplus://offline/ref=0C3749F4FD3ED26CCB3623099770B37CCB7B422C5A7D34A3153EA04A8680D59377B62967585E7940787027073BCB65CE427F78FF6335FF2BKD2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23FA-D0D2-44B0-8011-2E95886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Димитрова</dc:creator>
  <cp:lastModifiedBy>таня</cp:lastModifiedBy>
  <cp:revision>7</cp:revision>
  <cp:lastPrinted>2023-11-03T08:01:00Z</cp:lastPrinted>
  <dcterms:created xsi:type="dcterms:W3CDTF">2023-10-12T05:54:00Z</dcterms:created>
  <dcterms:modified xsi:type="dcterms:W3CDTF">2023-11-03T08:03:00Z</dcterms:modified>
</cp:coreProperties>
</file>